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6298" w14:textId="77777777" w:rsidR="00747AD6" w:rsidRDefault="005F7630"/>
    <w:p w14:paraId="091D8230" w14:textId="77777777" w:rsidR="001740B7" w:rsidRDefault="00455D42">
      <w:pPr>
        <w:rPr>
          <w:b/>
          <w:sz w:val="28"/>
          <w:szCs w:val="28"/>
        </w:rPr>
      </w:pPr>
      <w:r w:rsidRPr="005F77E2">
        <w:rPr>
          <w:b/>
          <w:sz w:val="28"/>
          <w:szCs w:val="28"/>
        </w:rPr>
        <w:t>B</w:t>
      </w:r>
      <w:r w:rsidR="003F71FF" w:rsidRPr="005F77E2">
        <w:rPr>
          <w:b/>
          <w:sz w:val="28"/>
          <w:szCs w:val="28"/>
        </w:rPr>
        <w:t>ursa</w:t>
      </w:r>
      <w:r w:rsidRPr="005F77E2">
        <w:rPr>
          <w:b/>
          <w:sz w:val="28"/>
          <w:szCs w:val="28"/>
        </w:rPr>
        <w:t xml:space="preserve"> </w:t>
      </w:r>
      <w:r w:rsidR="003F71FF" w:rsidRPr="005F77E2">
        <w:rPr>
          <w:b/>
          <w:sz w:val="28"/>
          <w:szCs w:val="28"/>
        </w:rPr>
        <w:t>special</w:t>
      </w:r>
      <w:r w:rsidR="001740B7">
        <w:rPr>
          <w:b/>
          <w:sz w:val="28"/>
          <w:szCs w:val="28"/>
        </w:rPr>
        <w:t>ă</w:t>
      </w:r>
      <w:r w:rsidR="003F71FF" w:rsidRPr="005F77E2">
        <w:rPr>
          <w:b/>
          <w:sz w:val="28"/>
          <w:szCs w:val="28"/>
        </w:rPr>
        <w:t xml:space="preserve"> ocazională pentru responsabilitate civică (CIVICA)</w:t>
      </w:r>
      <w:r w:rsidR="001740B7">
        <w:rPr>
          <w:b/>
          <w:sz w:val="28"/>
          <w:szCs w:val="28"/>
        </w:rPr>
        <w:t xml:space="preserve"> </w:t>
      </w:r>
    </w:p>
    <w:p w14:paraId="4F0D27E0" w14:textId="5321F74B" w:rsidR="00455D42" w:rsidRPr="005F77E2" w:rsidRDefault="001740B7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EXTRAS INFORMATIV</w:t>
      </w:r>
    </w:p>
    <w:p w14:paraId="46BFA13A" w14:textId="77777777" w:rsidR="00455D42" w:rsidRDefault="00455D42"/>
    <w:p w14:paraId="2D6D307C" w14:textId="77777777" w:rsidR="006D027A" w:rsidRDefault="006D027A"/>
    <w:p w14:paraId="50E9BDD8" w14:textId="77777777" w:rsidR="006D027A" w:rsidRDefault="006D027A"/>
    <w:p w14:paraId="3224D52C" w14:textId="7320DCBB" w:rsidR="00455D42" w:rsidRPr="00D51A77" w:rsidRDefault="00455D42">
      <w:pPr>
        <w:rPr>
          <w:color w:val="000000" w:themeColor="text1"/>
        </w:rPr>
      </w:pPr>
      <w:r>
        <w:t>Bursa specială ocazională pentru responsabilitate</w:t>
      </w:r>
      <w:r w:rsidR="006D027A">
        <w:t xml:space="preserve"> civică</w:t>
      </w:r>
      <w:r>
        <w:t xml:space="preserve"> (</w:t>
      </w:r>
      <w:r w:rsidR="006D027A">
        <w:t>CIVICA</w:t>
      </w:r>
      <w:r>
        <w:t xml:space="preserve">) a fost aprobată în ședința CA din 29.09.2021 și în Ședința de Senat din 29.09.2021. </w:t>
      </w:r>
      <w:r w:rsidR="006D027A">
        <w:t>CIVICA</w:t>
      </w:r>
      <w:r>
        <w:t xml:space="preserve"> are ca scop </w:t>
      </w:r>
      <w:r w:rsidR="001740B7" w:rsidRPr="005F7630">
        <w:rPr>
          <w:rFonts w:cstheme="minorHAnsi"/>
          <w:lang w:val="ro-RO"/>
        </w:rPr>
        <w:t xml:space="preserve">politica instituțională de a implementa măsuri adecvate reducerii impactului pe care îl are pandemia asupra comunității academice a UNITBV, inclusiv prin </w:t>
      </w:r>
      <w:r w:rsidRPr="005F7630">
        <w:t>susținerea campaniei de vaccinare anti-COVID 19,</w:t>
      </w:r>
      <w:r>
        <w:t xml:space="preserve"> cu adresabilitate în rândul studenților Universității Transilvania</w:t>
      </w:r>
      <w:r w:rsidR="00987E15">
        <w:t xml:space="preserve"> </w:t>
      </w:r>
      <w:r w:rsidR="000F2AF7">
        <w:t>d</w:t>
      </w:r>
      <w:r w:rsidR="00987E15">
        <w:t>in Brașov</w:t>
      </w:r>
      <w:r>
        <w:t xml:space="preserve">, de la cursurile </w:t>
      </w:r>
      <w:r w:rsidR="00987E15">
        <w:t>cu frecvență</w:t>
      </w:r>
      <w:r w:rsidR="00174992">
        <w:t>, cu frecvență redusă (IFR) și învățământ la distanță (ID)</w:t>
      </w:r>
      <w:r>
        <w:t>, ciclurile licență</w:t>
      </w:r>
      <w:r w:rsidR="00D51A77">
        <w:t xml:space="preserve">, </w:t>
      </w:r>
      <w:r w:rsidRPr="00D51A77">
        <w:rPr>
          <w:color w:val="000000" w:themeColor="text1"/>
        </w:rPr>
        <w:t>masterat</w:t>
      </w:r>
      <w:r w:rsidR="00987E15" w:rsidRPr="00D51A77">
        <w:rPr>
          <w:color w:val="000000" w:themeColor="text1"/>
        </w:rPr>
        <w:t xml:space="preserve"> și doctorat</w:t>
      </w:r>
      <w:r w:rsidR="00291974">
        <w:rPr>
          <w:color w:val="000000" w:themeColor="text1"/>
        </w:rPr>
        <w:t xml:space="preserve"> cu frecvență</w:t>
      </w:r>
      <w:r w:rsidR="00AD0145">
        <w:rPr>
          <w:color w:val="000000" w:themeColor="text1"/>
        </w:rPr>
        <w:t xml:space="preserve"> (doctoranzii aflați în perioada normal</w:t>
      </w:r>
      <w:r w:rsidR="001740B7">
        <w:rPr>
          <w:color w:val="000000" w:themeColor="text1"/>
        </w:rPr>
        <w:t>ă</w:t>
      </w:r>
      <w:r w:rsidR="00AD0145">
        <w:rPr>
          <w:color w:val="000000" w:themeColor="text1"/>
        </w:rPr>
        <w:t xml:space="preserve"> de studii –3 ani</w:t>
      </w:r>
      <w:r w:rsidR="00720DBC">
        <w:rPr>
          <w:color w:val="000000" w:themeColor="text1"/>
        </w:rPr>
        <w:t>, respectiv</w:t>
      </w:r>
      <w:r w:rsidR="001740B7">
        <w:rPr>
          <w:color w:val="000000" w:themeColor="text1"/>
        </w:rPr>
        <w:t xml:space="preserve"> 4 ani la Medicină</w:t>
      </w:r>
      <w:r w:rsidR="00AD0145">
        <w:rPr>
          <w:color w:val="000000" w:themeColor="text1"/>
        </w:rPr>
        <w:t>)</w:t>
      </w:r>
      <w:r w:rsidRPr="00D51A77">
        <w:rPr>
          <w:color w:val="000000" w:themeColor="text1"/>
        </w:rPr>
        <w:t>.</w:t>
      </w:r>
    </w:p>
    <w:p w14:paraId="4A12BA52" w14:textId="77777777" w:rsidR="00455D42" w:rsidRDefault="00455D42"/>
    <w:p w14:paraId="4B82C49D" w14:textId="376FF379" w:rsidR="00455D42" w:rsidRDefault="00987E15">
      <w:r>
        <w:t xml:space="preserve">Bursa </w:t>
      </w:r>
      <w:r w:rsidR="006D027A">
        <w:t>CIVICA</w:t>
      </w:r>
      <w:r w:rsidR="00455D42">
        <w:t xml:space="preserve"> se încadrează la categoria de burse speciale, </w:t>
      </w:r>
      <w:r>
        <w:t>se acordă</w:t>
      </w:r>
      <w:r w:rsidR="00455D42">
        <w:t xml:space="preserve"> o singură dat</w:t>
      </w:r>
      <w:r w:rsidR="009A481D">
        <w:t>ă</w:t>
      </w:r>
      <w:r w:rsidR="00455D42">
        <w:t xml:space="preserve">, într-o singură tranșă în valoare de 250 lei.  Fondul necesar </w:t>
      </w:r>
      <w:r w:rsidR="003F71FF">
        <w:t xml:space="preserve">alocat pentru </w:t>
      </w:r>
      <w:r w:rsidR="006D027A" w:rsidRPr="005F7630">
        <w:t>CIVICA</w:t>
      </w:r>
      <w:r w:rsidR="00455D42" w:rsidRPr="005F7630">
        <w:t xml:space="preserve"> provine din </w:t>
      </w:r>
      <w:r w:rsidR="001740B7" w:rsidRPr="005F7630">
        <w:t xml:space="preserve">venituri proprii, inclsuiv </w:t>
      </w:r>
      <w:r w:rsidR="00455D42" w:rsidRPr="005F7630">
        <w:t xml:space="preserve">bugetul </w:t>
      </w:r>
      <w:r w:rsidR="009A481D" w:rsidRPr="005F7630">
        <w:t xml:space="preserve">anual </w:t>
      </w:r>
      <w:r w:rsidR="00455D42" w:rsidRPr="005F7630">
        <w:t xml:space="preserve">de burse alocat de </w:t>
      </w:r>
      <w:r w:rsidR="002E157B" w:rsidRPr="005F7630">
        <w:t>Ministerul Educației</w:t>
      </w:r>
      <w:r w:rsidR="00455D42" w:rsidRPr="005F7630">
        <w:t>.</w:t>
      </w:r>
      <w:bookmarkStart w:id="0" w:name="_GoBack"/>
      <w:bookmarkEnd w:id="0"/>
      <w:r w:rsidR="00E86C83">
        <w:t xml:space="preserve"> </w:t>
      </w:r>
    </w:p>
    <w:p w14:paraId="72BD994B" w14:textId="77777777" w:rsidR="00E86C83" w:rsidRDefault="00E86C83"/>
    <w:p w14:paraId="6EAEBF6A" w14:textId="24B65ACF" w:rsidR="00E86C83" w:rsidRPr="001740B7" w:rsidRDefault="00E86C83">
      <w:pPr>
        <w:rPr>
          <w:b/>
        </w:rPr>
      </w:pPr>
      <w:r>
        <w:t xml:space="preserve">Pentru a beneficia de </w:t>
      </w:r>
      <w:r w:rsidR="00D13406">
        <w:t xml:space="preserve">bursa </w:t>
      </w:r>
      <w:r w:rsidR="006D027A">
        <w:t>CIVICA</w:t>
      </w:r>
      <w:r>
        <w:t xml:space="preserve"> fiecare student interesat va trebui </w:t>
      </w:r>
      <w:r w:rsidR="00174992">
        <w:t xml:space="preserve">să </w:t>
      </w:r>
      <w:r w:rsidR="007D023D">
        <w:t>solicite acest lucru printr-o cerere tip (care se va regăsi în platforma elearning) și s</w:t>
      </w:r>
      <w:r>
        <w:t>ă dovedească faptul că s-a vaccinat anti-COVID 19 până la data de 3</w:t>
      </w:r>
      <w:r w:rsidR="00720DBC">
        <w:t>1</w:t>
      </w:r>
      <w:r>
        <w:t xml:space="preserve"> octombrie 2021</w:t>
      </w:r>
      <w:r w:rsidR="0096074C">
        <w:t xml:space="preserve"> (cu cel puțin o doză pentru vaccinurile care presupun și rapel)</w:t>
      </w:r>
      <w:r>
        <w:t xml:space="preserve">. </w:t>
      </w:r>
      <w:r w:rsidR="00D62144">
        <w:t>Atât cererea cât și certificatul</w:t>
      </w:r>
      <w:r>
        <w:t xml:space="preserve"> </w:t>
      </w:r>
      <w:r w:rsidR="00060F87">
        <w:t xml:space="preserve">(formate pdf) </w:t>
      </w:r>
      <w:r>
        <w:t xml:space="preserve">se </w:t>
      </w:r>
      <w:r w:rsidR="00D62144">
        <w:t>vor</w:t>
      </w:r>
      <w:r>
        <w:t xml:space="preserve"> încărc</w:t>
      </w:r>
      <w:r w:rsidR="00D62144">
        <w:t xml:space="preserve">a </w:t>
      </w:r>
      <w:r w:rsidR="009A6FC2">
        <w:t>pe</w:t>
      </w:r>
      <w:r>
        <w:t xml:space="preserve"> platforma elearning, </w:t>
      </w:r>
      <w:r w:rsidR="009A6FC2">
        <w:t>în cadrul cursului</w:t>
      </w:r>
      <w:r>
        <w:t xml:space="preserve"> </w:t>
      </w:r>
      <w:r w:rsidRPr="009A6FC2">
        <w:rPr>
          <w:b/>
          <w:i/>
        </w:rPr>
        <w:t>Certificat</w:t>
      </w:r>
      <w:r w:rsidR="003F71FF" w:rsidRPr="009A6FC2">
        <w:rPr>
          <w:b/>
          <w:i/>
        </w:rPr>
        <w:t xml:space="preserve"> de</w:t>
      </w:r>
      <w:r w:rsidRPr="009A6FC2">
        <w:rPr>
          <w:b/>
          <w:i/>
        </w:rPr>
        <w:t xml:space="preserve"> vaccinare </w:t>
      </w:r>
      <w:r w:rsidR="00C07980" w:rsidRPr="009A6FC2">
        <w:rPr>
          <w:b/>
          <w:i/>
        </w:rPr>
        <w:t>Covid19</w:t>
      </w:r>
      <w:r w:rsidR="00C07980">
        <w:t xml:space="preserve">. Acest curs va fi </w:t>
      </w:r>
      <w:r w:rsidR="009A6FC2">
        <w:t>creat</w:t>
      </w:r>
      <w:r w:rsidR="00C07980">
        <w:t xml:space="preserve">, pentru fiecare program de studii și an de studiu, de coordonatorii programelor de studii, persoană responsabilă și cu înrolarea studenților la curs. Încărcarea dovezii poate fi făcută </w:t>
      </w:r>
      <w:r w:rsidR="00987E15">
        <w:t xml:space="preserve">de studenți </w:t>
      </w:r>
      <w:r w:rsidR="00C07980">
        <w:t xml:space="preserve">până la </w:t>
      </w:r>
      <w:r w:rsidR="00720DBC">
        <w:t>02 noiembrie</w:t>
      </w:r>
      <w:r w:rsidR="00987E15">
        <w:t xml:space="preserve"> 2021</w:t>
      </w:r>
      <w:r w:rsidR="00C07980">
        <w:t>.</w:t>
      </w:r>
      <w:r w:rsidR="00291974">
        <w:t xml:space="preserve"> </w:t>
      </w:r>
      <w:r w:rsidR="00291974" w:rsidRPr="001740B7">
        <w:rPr>
          <w:b/>
        </w:rPr>
        <w:t>Nu vor fi luate în considerare cererile introdu</w:t>
      </w:r>
      <w:r w:rsidR="00D13406" w:rsidRPr="001740B7">
        <w:rPr>
          <w:b/>
        </w:rPr>
        <w:t>s</w:t>
      </w:r>
      <w:r w:rsidR="00291974" w:rsidRPr="001740B7">
        <w:rPr>
          <w:b/>
        </w:rPr>
        <w:t>e după această dată.</w:t>
      </w:r>
    </w:p>
    <w:p w14:paraId="40F23860" w14:textId="77777777" w:rsidR="00C07980" w:rsidRDefault="00C07980"/>
    <w:p w14:paraId="057A3D98" w14:textId="169D1EE1" w:rsidR="008036D4" w:rsidRPr="00313133" w:rsidRDefault="00C07980">
      <w:pPr>
        <w:rPr>
          <w:color w:val="000000" w:themeColor="text1"/>
        </w:rPr>
      </w:pPr>
      <w:r>
        <w:t>Verificarea certificatelor introdu</w:t>
      </w:r>
      <w:r w:rsidR="00E6324F">
        <w:t>s</w:t>
      </w:r>
      <w:r>
        <w:t xml:space="preserve">e va fi realizată în perioada </w:t>
      </w:r>
      <w:r w:rsidR="00720DBC">
        <w:t>03</w:t>
      </w:r>
      <w:r>
        <w:t xml:space="preserve"> – 15 noiembrie 2021</w:t>
      </w:r>
      <w:r w:rsidR="00E6324F">
        <w:t xml:space="preserve">; acest </w:t>
      </w:r>
      <w:r w:rsidR="00E6324F" w:rsidRPr="00313133">
        <w:rPr>
          <w:color w:val="000000" w:themeColor="text1"/>
        </w:rPr>
        <w:t>proces va fi coordonat de</w:t>
      </w:r>
      <w:r w:rsidRPr="00313133">
        <w:rPr>
          <w:color w:val="000000" w:themeColor="text1"/>
        </w:rPr>
        <w:t xml:space="preserve"> prodecani</w:t>
      </w:r>
      <w:r w:rsidR="00E6324F" w:rsidRPr="00313133">
        <w:rPr>
          <w:color w:val="000000" w:themeColor="text1"/>
        </w:rPr>
        <w:t>i</w:t>
      </w:r>
      <w:r w:rsidRPr="00313133">
        <w:rPr>
          <w:color w:val="000000" w:themeColor="text1"/>
        </w:rPr>
        <w:t xml:space="preserve"> cu studenții</w:t>
      </w:r>
      <w:r w:rsidR="00E6324F" w:rsidRPr="00313133">
        <w:rPr>
          <w:color w:val="000000" w:themeColor="text1"/>
        </w:rPr>
        <w:t xml:space="preserve"> și va fi realizat </w:t>
      </w:r>
      <w:r w:rsidRPr="00313133">
        <w:rPr>
          <w:color w:val="000000" w:themeColor="text1"/>
        </w:rPr>
        <w:t>în colaborare cu membrii studenți ai comisiilor de bu</w:t>
      </w:r>
      <w:r w:rsidR="00D13406">
        <w:rPr>
          <w:color w:val="000000" w:themeColor="text1"/>
        </w:rPr>
        <w:t>r</w:t>
      </w:r>
      <w:r w:rsidRPr="00313133">
        <w:rPr>
          <w:color w:val="000000" w:themeColor="text1"/>
        </w:rPr>
        <w:t>se pe facultate.</w:t>
      </w:r>
      <w:r w:rsidR="00E6324F" w:rsidRPr="00313133">
        <w:rPr>
          <w:color w:val="000000" w:themeColor="text1"/>
        </w:rPr>
        <w:t xml:space="preserve"> </w:t>
      </w:r>
      <w:r w:rsidR="008036D4" w:rsidRPr="004A271F">
        <w:rPr>
          <w:b/>
          <w:color w:val="000000" w:themeColor="text1"/>
        </w:rPr>
        <w:t>Bursa CIVICA nu se cumulează cu facilitatea de scutire a taxei de cămin aprobată prin punctul 11 din HCA nr.30 din 10.09.2021, facilitate acordată studenților vaccinați cazați în cămin</w:t>
      </w:r>
      <w:r w:rsidR="00D97F93" w:rsidRPr="004A271F">
        <w:rPr>
          <w:b/>
          <w:color w:val="000000" w:themeColor="text1"/>
        </w:rPr>
        <w:t>e</w:t>
      </w:r>
      <w:r w:rsidR="008036D4" w:rsidRPr="00313133">
        <w:rPr>
          <w:color w:val="000000" w:themeColor="text1"/>
        </w:rPr>
        <w:t>.</w:t>
      </w:r>
    </w:p>
    <w:p w14:paraId="283A5326" w14:textId="77777777" w:rsidR="008036D4" w:rsidRPr="00313133" w:rsidRDefault="008036D4">
      <w:pPr>
        <w:rPr>
          <w:color w:val="000000" w:themeColor="text1"/>
        </w:rPr>
      </w:pPr>
    </w:p>
    <w:p w14:paraId="27697FE3" w14:textId="0D41B249" w:rsidR="00C07980" w:rsidRPr="00313133" w:rsidRDefault="00E6324F">
      <w:pPr>
        <w:rPr>
          <w:color w:val="000000" w:themeColor="text1"/>
        </w:rPr>
      </w:pPr>
      <w:r w:rsidRPr="00313133">
        <w:rPr>
          <w:color w:val="000000" w:themeColor="text1"/>
        </w:rPr>
        <w:t>Listele cu studenții beneficiari vor fi trimise la Prorectoratul cu Studenții (ProSME) până la 18 noiembrie 2021.</w:t>
      </w:r>
      <w:r w:rsidR="008036D4" w:rsidRPr="00313133">
        <w:rPr>
          <w:color w:val="000000" w:themeColor="text1"/>
        </w:rPr>
        <w:t xml:space="preserve"> Fiecare facultate va întocmi </w:t>
      </w:r>
      <w:r w:rsidR="007D023D">
        <w:rPr>
          <w:color w:val="000000" w:themeColor="text1"/>
        </w:rPr>
        <w:t>3</w:t>
      </w:r>
      <w:r w:rsidR="008036D4" w:rsidRPr="00313133">
        <w:rPr>
          <w:color w:val="000000" w:themeColor="text1"/>
        </w:rPr>
        <w:t xml:space="preserve"> liste, </w:t>
      </w:r>
      <w:r w:rsidR="005159CC">
        <w:rPr>
          <w:color w:val="000000" w:themeColor="text1"/>
        </w:rPr>
        <w:t xml:space="preserve">respectiv una cu studenții eligibili care nu mai beneficiază de alt tip de bursă </w:t>
      </w:r>
      <w:r w:rsidR="00380D32">
        <w:rPr>
          <w:color w:val="000000" w:themeColor="text1"/>
        </w:rPr>
        <w:t>(excluzând bursa socială)</w:t>
      </w:r>
      <w:r w:rsidR="007D023D">
        <w:rPr>
          <w:color w:val="000000" w:themeColor="text1"/>
        </w:rPr>
        <w:t xml:space="preserve">, </w:t>
      </w:r>
      <w:r w:rsidR="005159CC">
        <w:rPr>
          <w:color w:val="000000" w:themeColor="text1"/>
        </w:rPr>
        <w:t xml:space="preserve">a doua </w:t>
      </w:r>
      <w:r w:rsidR="007D023D">
        <w:rPr>
          <w:color w:val="000000" w:themeColor="text1"/>
        </w:rPr>
        <w:t xml:space="preserve">listă </w:t>
      </w:r>
      <w:r w:rsidR="005159CC">
        <w:rPr>
          <w:color w:val="000000" w:themeColor="text1"/>
        </w:rPr>
        <w:t>cu studenții eli</w:t>
      </w:r>
      <w:r w:rsidR="0006195A">
        <w:rPr>
          <w:color w:val="000000" w:themeColor="text1"/>
        </w:rPr>
        <w:t>gi</w:t>
      </w:r>
      <w:r w:rsidR="005159CC">
        <w:rPr>
          <w:color w:val="000000" w:themeColor="text1"/>
        </w:rPr>
        <w:t>bili care</w:t>
      </w:r>
      <w:r w:rsidR="00380D32">
        <w:rPr>
          <w:color w:val="000000" w:themeColor="text1"/>
        </w:rPr>
        <w:t xml:space="preserve"> beneficiază și de alt tip de bursă finanțată de la buget, </w:t>
      </w:r>
      <w:r w:rsidR="00380D32" w:rsidRPr="00313133">
        <w:rPr>
          <w:color w:val="000000" w:themeColor="text1"/>
        </w:rPr>
        <w:t>din categoria burselor de stimulare a performanțelor academice sau burselor speciale</w:t>
      </w:r>
      <w:r w:rsidR="007D023D">
        <w:rPr>
          <w:color w:val="000000" w:themeColor="text1"/>
        </w:rPr>
        <w:t xml:space="preserve"> și o a treia listă cu studenții de la ciclurile ID</w:t>
      </w:r>
      <w:r w:rsidR="00AD0145">
        <w:rPr>
          <w:color w:val="000000" w:themeColor="text1"/>
        </w:rPr>
        <w:t xml:space="preserve">, </w:t>
      </w:r>
      <w:r w:rsidR="007D023D">
        <w:rPr>
          <w:color w:val="000000" w:themeColor="text1"/>
        </w:rPr>
        <w:t>IFR</w:t>
      </w:r>
      <w:r w:rsidR="00FC1A0B">
        <w:rPr>
          <w:color w:val="000000" w:themeColor="text1"/>
        </w:rPr>
        <w:t xml:space="preserve">, </w:t>
      </w:r>
      <w:r w:rsidR="00AD0145">
        <w:rPr>
          <w:color w:val="000000" w:themeColor="text1"/>
        </w:rPr>
        <w:t>doctorat cu frecvență</w:t>
      </w:r>
      <w:r w:rsidR="00FC1A0B">
        <w:rPr>
          <w:color w:val="000000" w:themeColor="text1"/>
        </w:rPr>
        <w:t xml:space="preserve"> și studenții str</w:t>
      </w:r>
      <w:r w:rsidR="00B74A0B">
        <w:rPr>
          <w:color w:val="000000" w:themeColor="text1"/>
        </w:rPr>
        <w:t>ăini</w:t>
      </w:r>
      <w:r w:rsidR="004A271F">
        <w:rPr>
          <w:color w:val="000000" w:themeColor="text1"/>
        </w:rPr>
        <w:t>.</w:t>
      </w:r>
    </w:p>
    <w:p w14:paraId="155BE61C" w14:textId="77777777" w:rsidR="00F37B42" w:rsidRDefault="00F37B42"/>
    <w:p w14:paraId="01976DF5" w14:textId="02C66C1A" w:rsidR="00F37B42" w:rsidRDefault="00F37B42">
      <w:r>
        <w:t xml:space="preserve">Plata burselor către studenții eligibili va fi făcută </w:t>
      </w:r>
      <w:r w:rsidR="00E6324F">
        <w:t>în decursul lunii decembrie 2021</w:t>
      </w:r>
      <w:r w:rsidR="00720DBC">
        <w:t>, până la data limită de 31 decembrie</w:t>
      </w:r>
      <w:r w:rsidR="008036D4">
        <w:t>.</w:t>
      </w:r>
    </w:p>
    <w:p w14:paraId="296202CF" w14:textId="77777777" w:rsidR="00455D42" w:rsidRDefault="00455D42"/>
    <w:p w14:paraId="30127886" w14:textId="77777777" w:rsidR="00C07980" w:rsidRDefault="00C07980"/>
    <w:p w14:paraId="4FA669EF" w14:textId="77777777" w:rsidR="00C07980" w:rsidRDefault="00C07980"/>
    <w:sectPr w:rsidR="00C07980" w:rsidSect="00BC60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702D2"/>
    <w:multiLevelType w:val="hybridMultilevel"/>
    <w:tmpl w:val="EB1C2DB0"/>
    <w:lvl w:ilvl="0" w:tplc="6A5CAC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42"/>
    <w:rsid w:val="00060F87"/>
    <w:rsid w:val="0006195A"/>
    <w:rsid w:val="000F2AF7"/>
    <w:rsid w:val="001740B7"/>
    <w:rsid w:val="00174992"/>
    <w:rsid w:val="00191A0B"/>
    <w:rsid w:val="00291974"/>
    <w:rsid w:val="002E157B"/>
    <w:rsid w:val="00313133"/>
    <w:rsid w:val="00380D32"/>
    <w:rsid w:val="003F71FF"/>
    <w:rsid w:val="00455D42"/>
    <w:rsid w:val="004A271F"/>
    <w:rsid w:val="005159CC"/>
    <w:rsid w:val="005F7630"/>
    <w:rsid w:val="005F77E2"/>
    <w:rsid w:val="006A2468"/>
    <w:rsid w:val="006D027A"/>
    <w:rsid w:val="00720DBC"/>
    <w:rsid w:val="007D023D"/>
    <w:rsid w:val="008036D4"/>
    <w:rsid w:val="008468C7"/>
    <w:rsid w:val="0096074C"/>
    <w:rsid w:val="0098773A"/>
    <w:rsid w:val="00987E15"/>
    <w:rsid w:val="009A481D"/>
    <w:rsid w:val="009A6FC2"/>
    <w:rsid w:val="00AD0145"/>
    <w:rsid w:val="00B547DA"/>
    <w:rsid w:val="00B74A0B"/>
    <w:rsid w:val="00BC60D4"/>
    <w:rsid w:val="00C07980"/>
    <w:rsid w:val="00C35BCF"/>
    <w:rsid w:val="00D065F4"/>
    <w:rsid w:val="00D13406"/>
    <w:rsid w:val="00D51A77"/>
    <w:rsid w:val="00D62144"/>
    <w:rsid w:val="00D97F93"/>
    <w:rsid w:val="00E05410"/>
    <w:rsid w:val="00E6324F"/>
    <w:rsid w:val="00E86C83"/>
    <w:rsid w:val="00F37B42"/>
    <w:rsid w:val="00F7406E"/>
    <w:rsid w:val="00F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ECAEC6"/>
  <w14:defaultImageDpi w14:val="32767"/>
  <w15:docId w15:val="{B6E9EC91-E323-0A4A-AF65-57E8F95D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2021-10-04T17:19:00Z</dcterms:created>
  <dcterms:modified xsi:type="dcterms:W3CDTF">2021-10-04T17:44:00Z</dcterms:modified>
</cp:coreProperties>
</file>